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289" w:rsidRDefault="00891A8B" w:rsidP="00891A8B">
      <w:pPr>
        <w:pStyle w:val="Cabealho1"/>
      </w:pPr>
      <w:r>
        <w:t xml:space="preserve">Instalação do </w:t>
      </w:r>
      <w:proofErr w:type="spellStart"/>
      <w:r>
        <w:t>isiPicking</w:t>
      </w:r>
      <w:proofErr w:type="spellEnd"/>
    </w:p>
    <w:p w:rsidR="00891A8B" w:rsidRDefault="00891A8B"/>
    <w:p w:rsidR="00F707FE" w:rsidRDefault="00F707FE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891A8B" w:rsidRDefault="00891A8B" w:rsidP="00891A8B">
      <w:pPr>
        <w:pStyle w:val="Cabealho2"/>
      </w:pPr>
      <w:r>
        <w:lastRenderedPageBreak/>
        <w:t xml:space="preserve">Instalação do </w:t>
      </w:r>
      <w:proofErr w:type="spellStart"/>
      <w:r>
        <w:t>miscommunicator</w:t>
      </w:r>
      <w:proofErr w:type="spellEnd"/>
    </w:p>
    <w:p w:rsidR="00891A8B" w:rsidRDefault="00891A8B" w:rsidP="00190E99">
      <w:pPr>
        <w:jc w:val="both"/>
      </w:pPr>
      <w:r>
        <w:t xml:space="preserve">No servidor tem de ser instalado o </w:t>
      </w:r>
      <w:proofErr w:type="spellStart"/>
      <w:r>
        <w:t>miscommunicator</w:t>
      </w:r>
      <w:proofErr w:type="spellEnd"/>
      <w:r>
        <w:t>.</w:t>
      </w:r>
      <w:r w:rsidR="00190E99">
        <w:t xml:space="preserve"> Copiar para uma pasta o M</w:t>
      </w:r>
      <w:r w:rsidR="00190E99" w:rsidRPr="00190E99">
        <w:t>isCommunicator_64bits.rar</w:t>
      </w:r>
      <w:r w:rsidR="00190E99">
        <w:t xml:space="preserve">. Depois de descompactar, executar </w:t>
      </w:r>
      <w:r w:rsidR="00190E99" w:rsidRPr="00190E99">
        <w:t>MISCommunicatorInterface.exe</w:t>
      </w:r>
    </w:p>
    <w:p w:rsidR="00891A8B" w:rsidRDefault="00891A8B">
      <w:r>
        <w:rPr>
          <w:noProof/>
          <w:lang w:eastAsia="pt-PT"/>
        </w:rPr>
        <w:drawing>
          <wp:inline distT="0" distB="0" distL="0" distR="0" wp14:anchorId="68F94AEC" wp14:editId="5C42E142">
            <wp:extent cx="5400040" cy="324993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E99" w:rsidRDefault="00190E99">
      <w:pPr>
        <w:rPr>
          <w:lang w:val="en-GB"/>
        </w:rPr>
      </w:pPr>
      <w:proofErr w:type="spellStart"/>
      <w:r>
        <w:rPr>
          <w:lang w:val="en-GB"/>
        </w:rPr>
        <w:t>Clicar</w:t>
      </w:r>
      <w:proofErr w:type="spellEnd"/>
      <w:r>
        <w:rPr>
          <w:lang w:val="en-GB"/>
        </w:rPr>
        <w:t xml:space="preserve"> no </w:t>
      </w:r>
      <w:proofErr w:type="spellStart"/>
      <w:r>
        <w:rPr>
          <w:lang w:val="en-GB"/>
        </w:rPr>
        <w:t>botão</w:t>
      </w:r>
      <w:proofErr w:type="spellEnd"/>
      <w:r>
        <w:rPr>
          <w:lang w:val="en-GB"/>
        </w:rPr>
        <w:t xml:space="preserve"> “Connections”</w:t>
      </w:r>
    </w:p>
    <w:p w:rsidR="00190E99" w:rsidRDefault="00190E99">
      <w:pPr>
        <w:rPr>
          <w:lang w:val="en-GB"/>
        </w:rPr>
      </w:pPr>
      <w:r>
        <w:rPr>
          <w:noProof/>
          <w:lang w:eastAsia="pt-PT"/>
        </w:rPr>
        <w:drawing>
          <wp:inline distT="0" distB="0" distL="0" distR="0" wp14:anchorId="6861EAB3" wp14:editId="35CA8733">
            <wp:extent cx="5400040" cy="34912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9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61F" w:rsidRDefault="00ED361F">
      <w:pPr>
        <w:rPr>
          <w:lang w:val="en-GB"/>
        </w:rPr>
      </w:pPr>
      <w:proofErr w:type="spellStart"/>
      <w:r>
        <w:rPr>
          <w:lang w:val="en-GB"/>
        </w:rPr>
        <w:t>Clicar</w:t>
      </w:r>
      <w:proofErr w:type="spellEnd"/>
      <w:r>
        <w:rPr>
          <w:lang w:val="en-GB"/>
        </w:rPr>
        <w:t xml:space="preserve"> no </w:t>
      </w:r>
      <w:proofErr w:type="spellStart"/>
      <w:r>
        <w:rPr>
          <w:lang w:val="en-GB"/>
        </w:rPr>
        <w:t>botão</w:t>
      </w:r>
      <w:proofErr w:type="spellEnd"/>
      <w:r>
        <w:rPr>
          <w:lang w:val="en-GB"/>
        </w:rPr>
        <w:t xml:space="preserve"> New</w:t>
      </w:r>
    </w:p>
    <w:p w:rsidR="00ED361F" w:rsidRDefault="00ED361F">
      <w:pPr>
        <w:rPr>
          <w:lang w:val="en-GB"/>
        </w:rPr>
      </w:pPr>
      <w:r>
        <w:rPr>
          <w:noProof/>
          <w:lang w:eastAsia="pt-PT"/>
        </w:rPr>
        <w:lastRenderedPageBreak/>
        <w:drawing>
          <wp:inline distT="0" distB="0" distL="0" distR="0" wp14:anchorId="6AFFCA10" wp14:editId="5C21E504">
            <wp:extent cx="4486275" cy="47529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727" w:rsidRPr="005B2727" w:rsidRDefault="005B2727">
      <w:r w:rsidRPr="005B2727">
        <w:t xml:space="preserve">Colocar em </w:t>
      </w:r>
      <w:proofErr w:type="spellStart"/>
      <w:r w:rsidRPr="005B2727">
        <w:t>Description</w:t>
      </w:r>
      <w:proofErr w:type="spellEnd"/>
      <w:r w:rsidRPr="005B2727">
        <w:t xml:space="preserve"> “</w:t>
      </w:r>
      <w:proofErr w:type="spellStart"/>
      <w:r w:rsidRPr="005B2727">
        <w:t>Picking</w:t>
      </w:r>
      <w:proofErr w:type="spellEnd"/>
      <w:r w:rsidRPr="005B2727">
        <w:t>”</w:t>
      </w:r>
    </w:p>
    <w:p w:rsidR="005B2727" w:rsidRDefault="005B2727" w:rsidP="005B2727">
      <w:pPr>
        <w:jc w:val="both"/>
      </w:pPr>
      <w:proofErr w:type="spellStart"/>
      <w:r w:rsidRPr="005B2727">
        <w:t>CAso</w:t>
      </w:r>
      <w:proofErr w:type="spellEnd"/>
      <w:r w:rsidRPr="005B2727">
        <w:t xml:space="preserve"> n</w:t>
      </w:r>
      <w:r>
        <w:t>ão faça nenhuma alteração deve ter em atenção os campos “</w:t>
      </w:r>
      <w:proofErr w:type="spellStart"/>
      <w:r>
        <w:t>port</w:t>
      </w:r>
      <w:proofErr w:type="spellEnd"/>
      <w:r>
        <w:t>”, ”</w:t>
      </w:r>
      <w:proofErr w:type="spellStart"/>
      <w:r>
        <w:t>Timeout</w:t>
      </w:r>
      <w:proofErr w:type="spellEnd"/>
      <w:r>
        <w:t>”, ”Trie” e “</w:t>
      </w:r>
      <w:proofErr w:type="spellStart"/>
      <w:r>
        <w:t>Timweait</w:t>
      </w:r>
      <w:proofErr w:type="spellEnd"/>
      <w:r>
        <w:t>” para colocar na configuração do terminal os mesmos valores</w:t>
      </w:r>
      <w:r w:rsidR="00F707FE">
        <w:t>.</w:t>
      </w:r>
    </w:p>
    <w:p w:rsidR="005B2727" w:rsidRDefault="005B2727">
      <w:r>
        <w:t>Clicar em “Save” e voltar para o ecrã principal.</w:t>
      </w:r>
    </w:p>
    <w:p w:rsidR="005B2727" w:rsidRPr="005B2727" w:rsidRDefault="005B2727"/>
    <w:p w:rsidR="00891A8B" w:rsidRPr="00891A8B" w:rsidRDefault="00891A8B">
      <w:pPr>
        <w:rPr>
          <w:lang w:val="en-GB"/>
        </w:rPr>
      </w:pPr>
      <w:proofErr w:type="spellStart"/>
      <w:r w:rsidRPr="00891A8B">
        <w:rPr>
          <w:lang w:val="en-GB"/>
        </w:rPr>
        <w:t>Clicar</w:t>
      </w:r>
      <w:proofErr w:type="spellEnd"/>
      <w:r w:rsidRPr="00891A8B">
        <w:rPr>
          <w:lang w:val="en-GB"/>
        </w:rPr>
        <w:t xml:space="preserve"> no </w:t>
      </w:r>
      <w:proofErr w:type="spellStart"/>
      <w:r w:rsidRPr="00891A8B">
        <w:rPr>
          <w:lang w:val="en-GB"/>
        </w:rPr>
        <w:t>botão</w:t>
      </w:r>
      <w:proofErr w:type="spellEnd"/>
      <w:r w:rsidRPr="00891A8B">
        <w:rPr>
          <w:lang w:val="en-GB"/>
        </w:rPr>
        <w:t xml:space="preserve"> “Advanced Options”</w:t>
      </w:r>
    </w:p>
    <w:p w:rsidR="00891A8B" w:rsidRDefault="00891A8B">
      <w:pPr>
        <w:rPr>
          <w:lang w:val="en-GB"/>
        </w:rPr>
      </w:pPr>
      <w:r>
        <w:rPr>
          <w:noProof/>
          <w:lang w:eastAsia="pt-PT"/>
        </w:rPr>
        <w:lastRenderedPageBreak/>
        <w:drawing>
          <wp:inline distT="0" distB="0" distL="0" distR="0" wp14:anchorId="2F64DFA2" wp14:editId="357BD154">
            <wp:extent cx="5076825" cy="3400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A8B" w:rsidRDefault="00891A8B">
      <w:r w:rsidRPr="00891A8B">
        <w:t>Escolher</w:t>
      </w:r>
      <w:r w:rsidRPr="00190E99">
        <w:t xml:space="preserve"> </w:t>
      </w:r>
      <w:r w:rsidR="00190E99" w:rsidRPr="00190E99">
        <w:t>“</w:t>
      </w:r>
      <w:proofErr w:type="spellStart"/>
      <w:r w:rsidRPr="00190E99">
        <w:t>Install</w:t>
      </w:r>
      <w:proofErr w:type="spellEnd"/>
      <w:r w:rsidRPr="00190E99">
        <w:t xml:space="preserve"> Service</w:t>
      </w:r>
      <w:r w:rsidR="00190E99">
        <w:t>”</w:t>
      </w:r>
      <w:r w:rsidRPr="00190E99">
        <w:t>.</w:t>
      </w:r>
    </w:p>
    <w:p w:rsidR="00F707FE" w:rsidRDefault="00F707FE">
      <w:r>
        <w:t xml:space="preserve">Esta opção ira instalar o </w:t>
      </w:r>
      <w:proofErr w:type="spellStart"/>
      <w:r>
        <w:t>MisCommunicator</w:t>
      </w:r>
      <w:proofErr w:type="spellEnd"/>
      <w:r>
        <w:t xml:space="preserve"> no servidor e coloca-lo a funcionar como um serviço.</w:t>
      </w:r>
    </w:p>
    <w:p w:rsidR="00190E99" w:rsidRPr="00190E99" w:rsidRDefault="00190E99"/>
    <w:p w:rsidR="00891A8B" w:rsidRPr="00190E99" w:rsidRDefault="00891A8B"/>
    <w:p w:rsidR="00F707FE" w:rsidRDefault="00F707FE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891A8B" w:rsidRDefault="00891A8B" w:rsidP="00891A8B">
      <w:pPr>
        <w:pStyle w:val="Cabealho2"/>
      </w:pPr>
      <w:r>
        <w:lastRenderedPageBreak/>
        <w:t>Criação da base de dados</w:t>
      </w:r>
    </w:p>
    <w:p w:rsidR="00F707FE" w:rsidRDefault="00F707FE" w:rsidP="00F707FE">
      <w:r>
        <w:t>Existem varias tabelas, funções, vistas e “</w:t>
      </w:r>
      <w:proofErr w:type="spellStart"/>
      <w:r>
        <w:t>Stored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” que não necessárias instalar. Devem ser corridos os seguintes scripts </w:t>
      </w:r>
      <w:proofErr w:type="spellStart"/>
      <w:r>
        <w:t>pela</w:t>
      </w:r>
      <w:proofErr w:type="spellEnd"/>
      <w:r>
        <w:t xml:space="preserve"> ordem do seu nome.</w:t>
      </w:r>
    </w:p>
    <w:p w:rsidR="00F707FE" w:rsidRDefault="00F707FE" w:rsidP="00F707FE">
      <w:r>
        <w:t>1_Tabelas.SQL – Irá criar as tabelas necessárias</w:t>
      </w:r>
    </w:p>
    <w:p w:rsidR="00F707FE" w:rsidRDefault="00F707FE" w:rsidP="00F707FE">
      <w:r w:rsidRPr="00F707FE">
        <w:t>2_Stored.sql</w:t>
      </w:r>
      <w:r>
        <w:t xml:space="preserve"> – Irá criar as </w:t>
      </w:r>
      <w:proofErr w:type="spellStart"/>
      <w:r>
        <w:t>stored</w:t>
      </w:r>
      <w:proofErr w:type="spellEnd"/>
      <w:r>
        <w:t xml:space="preserve"> necessárias</w:t>
      </w:r>
    </w:p>
    <w:p w:rsidR="00F707FE" w:rsidRDefault="00F707FE" w:rsidP="00F707FE">
      <w:r w:rsidRPr="00F707FE">
        <w:t>3_Funcoes.sql</w:t>
      </w:r>
      <w:r>
        <w:t xml:space="preserve"> – Irá criar as </w:t>
      </w:r>
      <w:bookmarkStart w:id="0" w:name="_GoBack"/>
      <w:bookmarkEnd w:id="0"/>
      <w:r w:rsidR="00E1387A">
        <w:t>funções necessárias</w:t>
      </w:r>
    </w:p>
    <w:p w:rsidR="00B679D4" w:rsidRDefault="00B679D4" w:rsidP="00F707FE">
      <w:r>
        <w:t>4_Views.sql – Irá criar as vistas necessárias</w:t>
      </w:r>
    </w:p>
    <w:p w:rsidR="00B679D4" w:rsidRDefault="00B679D4" w:rsidP="00F707FE"/>
    <w:p w:rsidR="00B679D4" w:rsidRDefault="00B679D4" w:rsidP="00F707FE">
      <w:r>
        <w:rPr>
          <w:b/>
        </w:rPr>
        <w:t>Nota:</w:t>
      </w:r>
      <w:r>
        <w:t xml:space="preserve"> é importante fazer </w:t>
      </w:r>
      <w:proofErr w:type="spellStart"/>
      <w:r>
        <w:t>pela</w:t>
      </w:r>
      <w:proofErr w:type="spellEnd"/>
      <w:r>
        <w:t xml:space="preserve"> ordem indicada.</w:t>
      </w:r>
    </w:p>
    <w:p w:rsidR="00B679D4" w:rsidRPr="00B679D4" w:rsidRDefault="00B679D4" w:rsidP="00F707FE">
      <w:r>
        <w:rPr>
          <w:b/>
        </w:rPr>
        <w:t>Nota:</w:t>
      </w:r>
      <w:r>
        <w:t xml:space="preserve"> todas os scripts de </w:t>
      </w:r>
      <w:proofErr w:type="spellStart"/>
      <w:r>
        <w:t>sql</w:t>
      </w:r>
      <w:proofErr w:type="spellEnd"/>
      <w:r>
        <w:t xml:space="preserve"> têm uma instrução que apaga antes de criar. Como tal se a base de dados não for nova ira aparecer um erro no </w:t>
      </w:r>
      <w:proofErr w:type="spellStart"/>
      <w:r>
        <w:t>sql</w:t>
      </w:r>
      <w:proofErr w:type="spellEnd"/>
      <w:r>
        <w:t>. Pode ignorar esse erro, ou pode executar 2 vezes.</w:t>
      </w:r>
    </w:p>
    <w:p w:rsidR="00891A8B" w:rsidRDefault="00891A8B"/>
    <w:p w:rsidR="00F707FE" w:rsidRDefault="00F707FE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891A8B" w:rsidRDefault="00891A8B" w:rsidP="00891A8B">
      <w:pPr>
        <w:pStyle w:val="Cabealho2"/>
      </w:pPr>
      <w:r>
        <w:lastRenderedPageBreak/>
        <w:t>Instalação do software no terminal</w:t>
      </w:r>
    </w:p>
    <w:p w:rsidR="00B679D4" w:rsidRDefault="00B679D4" w:rsidP="00B679D4">
      <w:pPr>
        <w:jc w:val="both"/>
      </w:pPr>
      <w:r>
        <w:t xml:space="preserve">Descompactar a o ficheiro </w:t>
      </w:r>
      <w:proofErr w:type="spellStart"/>
      <w:r>
        <w:t>isiPicking.rar</w:t>
      </w:r>
      <w:proofErr w:type="spellEnd"/>
      <w:r>
        <w:t xml:space="preserve">. Ligar o terminal ao </w:t>
      </w:r>
      <w:proofErr w:type="spellStart"/>
      <w:r>
        <w:t>pc</w:t>
      </w:r>
      <w:proofErr w:type="spellEnd"/>
      <w:r>
        <w:t xml:space="preserve">. Deve aparecer de forma automática o Windows Mobile </w:t>
      </w:r>
      <w:proofErr w:type="spellStart"/>
      <w:r>
        <w:t>Device</w:t>
      </w:r>
      <w:proofErr w:type="spellEnd"/>
      <w:r>
        <w:t xml:space="preserve"> Center. Caso tal não suceda deve fazer o download do mesmo.</w:t>
      </w:r>
    </w:p>
    <w:p w:rsidR="00B679D4" w:rsidRDefault="00B679D4" w:rsidP="00B679D4">
      <w:pPr>
        <w:jc w:val="both"/>
      </w:pPr>
      <w:r>
        <w:t xml:space="preserve">Logo que o Windows Mobile </w:t>
      </w:r>
      <w:proofErr w:type="spellStart"/>
      <w:r>
        <w:t>Device</w:t>
      </w:r>
      <w:proofErr w:type="spellEnd"/>
      <w:r>
        <w:t xml:space="preserve"> Center detecta o terminal, aparece na lista de discos do Windows um disco com o nome do terminal. Deve abrir esse disco, e </w:t>
      </w:r>
      <w:proofErr w:type="gramStart"/>
      <w:r>
        <w:t>copiar  a</w:t>
      </w:r>
      <w:proofErr w:type="gramEnd"/>
      <w:r>
        <w:t xml:space="preserve"> pasta Kalipso para uma localização no terminal. Durante a copia podem aparecer avisos a indicar se pretende copiar determinados ficheiros, ou a dizer que os ficheiros podem não ser executados.</w:t>
      </w:r>
      <w:r w:rsidR="003B4BB1">
        <w:t xml:space="preserve"> Deve sempre indicar que pretende copiar os ficheiros.</w:t>
      </w:r>
    </w:p>
    <w:p w:rsidR="003B4BB1" w:rsidRDefault="003B4BB1" w:rsidP="00B679D4">
      <w:pPr>
        <w:jc w:val="both"/>
      </w:pPr>
    </w:p>
    <w:p w:rsidR="003B4BB1" w:rsidRDefault="003B4BB1" w:rsidP="00B679D4">
      <w:pPr>
        <w:jc w:val="both"/>
      </w:pPr>
      <w:r>
        <w:t xml:space="preserve">Após a copia dos ficheiros deve desligar o terminal do </w:t>
      </w:r>
      <w:proofErr w:type="spellStart"/>
      <w:r>
        <w:t>pc</w:t>
      </w:r>
      <w:proofErr w:type="spellEnd"/>
      <w:r>
        <w:t xml:space="preserve">. </w:t>
      </w:r>
      <w:proofErr w:type="gramStart"/>
      <w:r>
        <w:t>Procurar  a</w:t>
      </w:r>
      <w:proofErr w:type="gramEnd"/>
      <w:r>
        <w:t xml:space="preserve"> aplicação File Explorer no terminal. Com essa aplicação abrir a pasta </w:t>
      </w:r>
      <w:proofErr w:type="spellStart"/>
      <w:r>
        <w:t>kalipso</w:t>
      </w:r>
      <w:proofErr w:type="spellEnd"/>
      <w:r>
        <w:t xml:space="preserve"> no terminal.</w:t>
      </w:r>
      <w:r w:rsidR="001B5E0B">
        <w:t xml:space="preserve"> Na pasta Kalipso deve executar a aplicação </w:t>
      </w:r>
      <w:proofErr w:type="spellStart"/>
      <w:r w:rsidR="001B5E0B">
        <w:t>Kclient</w:t>
      </w:r>
      <w:proofErr w:type="spellEnd"/>
      <w:r w:rsidR="001B5E0B">
        <w:t>.</w:t>
      </w:r>
    </w:p>
    <w:p w:rsidR="001B5E0B" w:rsidRDefault="001B5E0B" w:rsidP="00B679D4">
      <w:pPr>
        <w:jc w:val="both"/>
      </w:pPr>
      <w:r>
        <w:t xml:space="preserve">Na aplicação </w:t>
      </w:r>
      <w:proofErr w:type="spellStart"/>
      <w:r>
        <w:t>kCliente</w:t>
      </w:r>
      <w:proofErr w:type="spellEnd"/>
      <w:r>
        <w:t xml:space="preserve"> irar aparecer uma aplicação de nome </w:t>
      </w:r>
      <w:proofErr w:type="spellStart"/>
      <w:r>
        <w:t>isiPicking</w:t>
      </w:r>
      <w:proofErr w:type="spellEnd"/>
      <w:r>
        <w:t xml:space="preserve">. Marcar essa aplicação com um clique, e clicar em </w:t>
      </w:r>
      <w:proofErr w:type="spellStart"/>
      <w:r>
        <w:t>shortcut</w:t>
      </w:r>
      <w:proofErr w:type="spellEnd"/>
      <w:r>
        <w:t xml:space="preserve">. Ira aparecer na zona das aplicações um </w:t>
      </w:r>
      <w:proofErr w:type="spellStart"/>
      <w:r>
        <w:t>shortcut</w:t>
      </w:r>
      <w:proofErr w:type="spellEnd"/>
      <w:r>
        <w:t xml:space="preserve"> para a aplicação </w:t>
      </w:r>
      <w:proofErr w:type="spellStart"/>
      <w:r>
        <w:t>isiPicking</w:t>
      </w:r>
      <w:proofErr w:type="spellEnd"/>
      <w:r>
        <w:t>.</w:t>
      </w:r>
    </w:p>
    <w:p w:rsidR="003B4BB1" w:rsidRPr="00B679D4" w:rsidRDefault="003B4BB1" w:rsidP="00B679D4">
      <w:pPr>
        <w:jc w:val="both"/>
      </w:pPr>
    </w:p>
    <w:p w:rsidR="00891A8B" w:rsidRDefault="001B5E0B" w:rsidP="001B5E0B">
      <w:pPr>
        <w:pStyle w:val="Cabealho2"/>
      </w:pPr>
      <w:r>
        <w:t>Criação de uma ligação ODBC</w:t>
      </w:r>
    </w:p>
    <w:p w:rsidR="001B5E0B" w:rsidRDefault="001B5E0B" w:rsidP="001B5E0B">
      <w:r>
        <w:t xml:space="preserve">Antes de configurar a aplicação no terminal, devera criar uma ligação ODBC para a base de dados onde inseriu os scripts. </w:t>
      </w:r>
      <w:proofErr w:type="gramStart"/>
      <w:r>
        <w:t>Essa nome</w:t>
      </w:r>
      <w:proofErr w:type="gramEnd"/>
      <w:r>
        <w:t xml:space="preserve"> ODBC </w:t>
      </w:r>
      <w:proofErr w:type="spellStart"/>
      <w:r>
        <w:t>sera</w:t>
      </w:r>
      <w:proofErr w:type="spellEnd"/>
      <w:r>
        <w:t xml:space="preserve"> usado na configuração da aplicação no terminal.</w:t>
      </w:r>
    </w:p>
    <w:p w:rsidR="001B5E0B" w:rsidRDefault="001B5E0B" w:rsidP="001B5E0B"/>
    <w:p w:rsidR="001B5E0B" w:rsidRDefault="001B5E0B" w:rsidP="001B5E0B">
      <w:pPr>
        <w:pStyle w:val="Cabealho2"/>
      </w:pPr>
      <w:r>
        <w:t>Configuração da aplicação no terminal</w:t>
      </w:r>
    </w:p>
    <w:p w:rsidR="001B5E0B" w:rsidRDefault="001B5E0B" w:rsidP="001B5E0B">
      <w:r>
        <w:t xml:space="preserve">Ao executar a aplicação no terminal, a mesma detecta que não </w:t>
      </w:r>
      <w:proofErr w:type="spellStart"/>
      <w:r>
        <w:t>consgue</w:t>
      </w:r>
      <w:proofErr w:type="spellEnd"/>
      <w:r>
        <w:t xml:space="preserve"> ligar a base de dados e passa para a </w:t>
      </w:r>
      <w:proofErr w:type="spellStart"/>
      <w:r>
        <w:t>a</w:t>
      </w:r>
      <w:proofErr w:type="spellEnd"/>
      <w:r>
        <w:t xml:space="preserve"> janela de configuração. </w:t>
      </w:r>
    </w:p>
    <w:p w:rsidR="001B5E0B" w:rsidRDefault="001B5E0B" w:rsidP="001B5E0B">
      <w:r>
        <w:rPr>
          <w:noProof/>
          <w:lang w:eastAsia="pt-PT"/>
        </w:rPr>
        <w:drawing>
          <wp:inline distT="0" distB="0" distL="0" distR="0" wp14:anchorId="47675B46" wp14:editId="204888DE">
            <wp:extent cx="2466975" cy="19431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E0B" w:rsidRDefault="001B5E0B" w:rsidP="001B5E0B">
      <w:pPr>
        <w:jc w:val="both"/>
      </w:pPr>
      <w:r>
        <w:t xml:space="preserve">Antes de aceder a configuração é solicitada uma password. Esta password é alterada todos os dias, ela é resultado da formula </w:t>
      </w:r>
      <w:proofErr w:type="spellStart"/>
      <w:r>
        <w:t>ano</w:t>
      </w:r>
      <w:proofErr w:type="gramStart"/>
      <w:r>
        <w:t>+</w:t>
      </w:r>
      <w:proofErr w:type="gramEnd"/>
      <w:r>
        <w:t>mês</w:t>
      </w:r>
      <w:proofErr w:type="spellEnd"/>
      <w:r>
        <w:t>+ dia. Assim para o dia 1 de Janeiro de 2016 será 2018</w:t>
      </w:r>
    </w:p>
    <w:p w:rsidR="001B5E0B" w:rsidRDefault="001B5E0B" w:rsidP="001B5E0B">
      <w:pPr>
        <w:jc w:val="both"/>
      </w:pPr>
      <w:r>
        <w:rPr>
          <w:noProof/>
          <w:lang w:eastAsia="pt-PT"/>
        </w:rPr>
        <w:lastRenderedPageBreak/>
        <w:drawing>
          <wp:inline distT="0" distB="0" distL="0" distR="0" wp14:anchorId="3E3A21F5" wp14:editId="05F0544E">
            <wp:extent cx="2362200" cy="31146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E0B" w:rsidRDefault="001B5E0B" w:rsidP="001B5E0B">
      <w:pPr>
        <w:jc w:val="both"/>
      </w:pPr>
      <w:r>
        <w:t xml:space="preserve">Escolher o </w:t>
      </w:r>
      <w:proofErr w:type="spellStart"/>
      <w:r>
        <w:t>icon</w:t>
      </w:r>
      <w:proofErr w:type="spellEnd"/>
      <w:r>
        <w:t xml:space="preserve"> de Base de dados e preencher os dados. Não podem haver na mesma rede dois terminais iguais. O campo ODBC é o nome do </w:t>
      </w:r>
      <w:r w:rsidR="00DE56C2">
        <w:t>ODBC</w:t>
      </w:r>
      <w:r>
        <w:t xml:space="preserve"> criado anteriormente. O servidor é o endereço do servidor onde esta a base de dados. </w:t>
      </w:r>
      <w:proofErr w:type="spellStart"/>
      <w:r>
        <w:t>User</w:t>
      </w:r>
      <w:proofErr w:type="spellEnd"/>
      <w:r>
        <w:t xml:space="preserve"> e Password são </w:t>
      </w:r>
      <w:r w:rsidR="00DE56C2">
        <w:t xml:space="preserve">o </w:t>
      </w:r>
      <w:proofErr w:type="spellStart"/>
      <w:r w:rsidR="00DE56C2">
        <w:t>user</w:t>
      </w:r>
      <w:proofErr w:type="spellEnd"/>
      <w:r w:rsidR="00DE56C2">
        <w:t xml:space="preserve"> e password que vão se utilizados pelo ODBC para aceder a base de dados. Os restantes campos devem ser preenchidos de acordo com o que foi criado no inicio do documento.</w:t>
      </w:r>
    </w:p>
    <w:p w:rsidR="00DE56C2" w:rsidRDefault="00DE56C2" w:rsidP="001B5E0B">
      <w:pPr>
        <w:jc w:val="both"/>
      </w:pPr>
      <w:r>
        <w:t>Os restantes separadores são de configuração da aplicação.</w:t>
      </w:r>
    </w:p>
    <w:p w:rsidR="00DE56C2" w:rsidRPr="001B5E0B" w:rsidRDefault="00DE56C2" w:rsidP="001B5E0B">
      <w:pPr>
        <w:jc w:val="both"/>
      </w:pPr>
    </w:p>
    <w:p w:rsidR="00891A8B" w:rsidRDefault="00DE56C2" w:rsidP="00DE56C2">
      <w:pPr>
        <w:pStyle w:val="Cabealho2"/>
      </w:pPr>
      <w:r>
        <w:t xml:space="preserve">Configuração da Solução no Sage </w:t>
      </w:r>
      <w:proofErr w:type="spellStart"/>
      <w:r>
        <w:t>Next</w:t>
      </w:r>
      <w:proofErr w:type="spellEnd"/>
    </w:p>
    <w:p w:rsidR="00DE56C2" w:rsidRDefault="00DE56C2" w:rsidP="00DE56C2">
      <w:r>
        <w:t xml:space="preserve">Executar a aplicação </w:t>
      </w:r>
      <w:r w:rsidRPr="00DE56C2">
        <w:t>setup_viPicking_2016_V01_018</w:t>
      </w:r>
      <w:r>
        <w:t xml:space="preserve">.exe. </w:t>
      </w:r>
    </w:p>
    <w:p w:rsidR="00DE56C2" w:rsidRPr="00DE56C2" w:rsidRDefault="00DE56C2" w:rsidP="00DE56C2">
      <w:r>
        <w:t>Após a sua execução será necessário ir a área de sistema do NEXT e registar a solução. A Password é Picking2016</w:t>
      </w:r>
    </w:p>
    <w:sectPr w:rsidR="00DE56C2" w:rsidRPr="00DE56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6F"/>
    <w:rsid w:val="00074F5B"/>
    <w:rsid w:val="00190E99"/>
    <w:rsid w:val="001B5E0B"/>
    <w:rsid w:val="001F2CC2"/>
    <w:rsid w:val="002502F6"/>
    <w:rsid w:val="002F1FE6"/>
    <w:rsid w:val="003B34B2"/>
    <w:rsid w:val="003B4BB1"/>
    <w:rsid w:val="003E4289"/>
    <w:rsid w:val="005B2727"/>
    <w:rsid w:val="0060206F"/>
    <w:rsid w:val="007437EF"/>
    <w:rsid w:val="007B2A40"/>
    <w:rsid w:val="00891A8B"/>
    <w:rsid w:val="00952E68"/>
    <w:rsid w:val="009E3272"/>
    <w:rsid w:val="00A0310F"/>
    <w:rsid w:val="00B679D4"/>
    <w:rsid w:val="00B961A8"/>
    <w:rsid w:val="00C41D0A"/>
    <w:rsid w:val="00DB4DF2"/>
    <w:rsid w:val="00DD4945"/>
    <w:rsid w:val="00DE56C2"/>
    <w:rsid w:val="00E1387A"/>
    <w:rsid w:val="00E25F8D"/>
    <w:rsid w:val="00ED361F"/>
    <w:rsid w:val="00F14FEF"/>
    <w:rsid w:val="00F7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8A702-1365-4EF1-A5BD-18A161F6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891A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891A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891A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891A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INFisi, Lda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Abranches</dc:creator>
  <cp:keywords/>
  <dc:description/>
  <cp:lastModifiedBy>Ricardo Abranches</cp:lastModifiedBy>
  <cp:revision>12</cp:revision>
  <dcterms:created xsi:type="dcterms:W3CDTF">2016-09-05T09:15:00Z</dcterms:created>
  <dcterms:modified xsi:type="dcterms:W3CDTF">2016-11-03T20:59:00Z</dcterms:modified>
</cp:coreProperties>
</file>